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24"/>
          <w:szCs w:val="24"/>
          <w:lang w:eastAsia="es-MX"/>
        </w:rPr>
        <w:pict/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es-MX"/>
        </w:rPr>
        <w:drawing>
          <wp:inline distT="0" distB="0" distL="0" distR="0">
            <wp:extent cx="847725" cy="285750"/>
            <wp:effectExtent l="19050" t="0" r="9525" b="0"/>
            <wp:docPr id="2" name="Imagen 2" descr="https://www.bancanetempresarial.banamex.com.mx/bestbanking/BB/images/LogoBanca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ancanetempresarial.banamex.com.mx/bestbanking/BB/images/LogoBancane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es-MX"/>
        </w:rPr>
        <w:drawing>
          <wp:inline distT="0" distB="0" distL="0" distR="0">
            <wp:extent cx="1752600" cy="390525"/>
            <wp:effectExtent l="19050" t="0" r="0" b="0"/>
            <wp:docPr id="3" name="Imagen 3" descr="https://www.bancanetempresarial.banamex.com.mx/bestbanking/BB/images/LogoBanam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ncanetempresarial.banamex.com.mx/bestbanking/BB/images/LogoBaname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t>Miércoles 4 de Noviembre del 2015, 1:02:49 PM Centro de México</w:t>
      </w: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81799D" w:rsidRPr="0081799D" w:rsidRDefault="0081799D" w:rsidP="0081799D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8813"/>
        <w:gridCol w:w="13"/>
      </w:tblGrid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8179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Estado de Cuenta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13"/>
            </w:tblGrid>
            <w:tr w:rsidR="0081799D" w:rsidRPr="0081799D" w:rsidTr="008179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7"/>
                    <w:gridCol w:w="7036"/>
                  </w:tblGrid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 xml:space="preserve">Cliente 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35033046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 xml:space="preserve">Razón Social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MUNICIPIO DE TLAJOMULCO DE ZU@IGA JA</w:t>
                        </w:r>
                      </w:p>
                    </w:tc>
                  </w:tr>
                </w:tbl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br/>
      </w: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pict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826"/>
        <w:gridCol w:w="6"/>
      </w:tblGrid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8179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Estados de Cuenta en línea - Cuenta de Cheques</w:t>
            </w:r>
          </w:p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8179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Resumen de cuenta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1"/>
              <w:gridCol w:w="4215"/>
            </w:tblGrid>
            <w:tr w:rsidR="0081799D" w:rsidRPr="0081799D" w:rsidTr="008179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18"/>
                    <w:gridCol w:w="1693"/>
                  </w:tblGrid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Tipo de cuenta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Cheques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Sucursal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7004</w:t>
                        </w:r>
                      </w:p>
                    </w:tc>
                  </w:tr>
                </w:tbl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28"/>
                    <w:gridCol w:w="2687"/>
                  </w:tblGrid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Periodo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Octubre 2015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Cuenta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5392528</w:t>
                        </w:r>
                      </w:p>
                    </w:tc>
                  </w:tr>
                </w:tbl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8179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Resumen al 31/10/2015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04"/>
              <w:gridCol w:w="5022"/>
            </w:tblGrid>
            <w:tr w:rsidR="0081799D" w:rsidRPr="0081799D" w:rsidTr="008179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0"/>
                    <w:gridCol w:w="1624"/>
                  </w:tblGrid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Saldo anterior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9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$ 1,486,014.31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Depósitos (1)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$ 539.87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Retiros (0)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9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$ 0.00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Saldo al 31/10/2015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$ 1,486,554.18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Cheques girados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9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0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Cheques exentos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0</w:t>
                        </w:r>
                      </w:p>
                    </w:tc>
                  </w:tr>
                </w:tbl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77"/>
                    <w:gridCol w:w="1624"/>
                    <w:gridCol w:w="1421"/>
                  </w:tblGrid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Periodo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En el año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Saldo promedio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$ 1,486,014.31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$ 369,250.37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Días transcurridos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304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Tasa bruta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0.42%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Tasa neta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0.42%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0.00%</w:t>
                        </w: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Impuesto retenido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</w:p>
                    </w:tc>
                  </w:tr>
                  <w:tr w:rsidR="0081799D" w:rsidRPr="00817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Intereses pagados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$ 539.87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799D" w:rsidRPr="0081799D" w:rsidRDefault="0081799D" w:rsidP="008179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</w:pPr>
                        <w:r w:rsidRPr="0081799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es-MX"/>
                          </w:rPr>
                          <w:t>$ 1,250.38</w:t>
                        </w:r>
                      </w:p>
                    </w:tc>
                  </w:tr>
                </w:tbl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8179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Detalle de movimientos - Depósitos y retiros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6154"/>
              <w:gridCol w:w="640"/>
              <w:gridCol w:w="463"/>
              <w:gridCol w:w="840"/>
            </w:tblGrid>
            <w:tr w:rsidR="0081799D" w:rsidRPr="0081799D" w:rsidTr="0081799D">
              <w:trPr>
                <w:tblHeader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Fecha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Depósitos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Retiros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Saldo</w:t>
                  </w:r>
                </w:p>
              </w:tc>
            </w:tr>
            <w:tr w:rsidR="0081799D" w:rsidRPr="0081799D" w:rsidTr="0081799D">
              <w:trPr>
                <w:tblCellSpacing w:w="0" w:type="dxa"/>
              </w:trPr>
              <w:tc>
                <w:tcPr>
                  <w:tcW w:w="0" w:type="auto"/>
                  <w:shd w:val="clear" w:color="auto" w:fill="F0F4F9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30/10/2015</w:t>
                  </w:r>
                </w:p>
              </w:tc>
              <w:tc>
                <w:tcPr>
                  <w:tcW w:w="9000" w:type="dxa"/>
                  <w:shd w:val="clear" w:color="auto" w:fill="F0F4F9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 xml:space="preserve">SU RENDIMIENTO 0000000000 00028239 </w:t>
                  </w:r>
                </w:p>
              </w:tc>
              <w:tc>
                <w:tcPr>
                  <w:tcW w:w="0" w:type="auto"/>
                  <w:shd w:val="clear" w:color="auto" w:fill="F0F4F9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539.87</w:t>
                  </w:r>
                </w:p>
              </w:tc>
              <w:tc>
                <w:tcPr>
                  <w:tcW w:w="0" w:type="auto"/>
                  <w:shd w:val="clear" w:color="auto" w:fill="F0F4F9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F0F4F9"/>
                  <w:vAlign w:val="center"/>
                  <w:hideMark/>
                </w:tcPr>
                <w:p w:rsidR="0081799D" w:rsidRPr="0081799D" w:rsidRDefault="0081799D" w:rsidP="0081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</w:pPr>
                  <w:r w:rsidRPr="008179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MX"/>
                    </w:rPr>
                    <w:t>1,486,554.18</w:t>
                  </w:r>
                </w:p>
              </w:tc>
            </w:tr>
          </w:tbl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81799D" w:rsidRPr="0081799D" w:rsidTr="0081799D">
        <w:trPr>
          <w:tblCellSpacing w:w="0" w:type="dxa"/>
        </w:trPr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  <w:hideMark/>
          </w:tcPr>
          <w:p w:rsidR="0081799D" w:rsidRPr="0081799D" w:rsidRDefault="0081799D" w:rsidP="0081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br/>
      </w:r>
    </w:p>
    <w:p w:rsidR="0081799D" w:rsidRPr="0081799D" w:rsidRDefault="0081799D" w:rsidP="00817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color w:val="666666"/>
          <w:sz w:val="16"/>
          <w:szCs w:val="16"/>
          <w:lang w:eastAsia="es-MX"/>
        </w:rPr>
        <w:t>"Este documento es sólo de carácter informativo, no tiene validez oficial como comprobante legal o fiscal"</w:t>
      </w: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br/>
      </w:r>
    </w:p>
    <w:p w:rsidR="0081799D" w:rsidRPr="0081799D" w:rsidRDefault="0081799D" w:rsidP="0081799D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1799D">
        <w:rPr>
          <w:rFonts w:ascii="Times New Roman" w:eastAsia="Times New Roman" w:hAnsi="Times New Roman" w:cs="Times New Roman"/>
          <w:sz w:val="16"/>
          <w:szCs w:val="16"/>
          <w:lang w:eastAsia="es-MX"/>
        </w:rPr>
        <w:t xml:space="preserve">000000000000000000000000000000000000000000000000000000000000 </w:t>
      </w:r>
    </w:p>
    <w:p w:rsidR="0081799D" w:rsidRPr="0081799D" w:rsidRDefault="0081799D" w:rsidP="008179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:rsidR="00300A62" w:rsidRDefault="00300A62"/>
    <w:sectPr w:rsidR="00300A62" w:rsidSect="00300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99D"/>
    <w:rsid w:val="00300A62"/>
    <w:rsid w:val="0081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71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8447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476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>www.intercambiosvirtuales.org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1</cp:revision>
  <dcterms:created xsi:type="dcterms:W3CDTF">2015-11-04T19:04:00Z</dcterms:created>
  <dcterms:modified xsi:type="dcterms:W3CDTF">2015-11-04T19:04:00Z</dcterms:modified>
</cp:coreProperties>
</file>